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5E" w:rsidRPr="00A24E75" w:rsidRDefault="00FE260D" w:rsidP="00A24E75">
      <w:pPr>
        <w:jc w:val="center"/>
        <w:rPr>
          <w:lang w:val="ru-RU"/>
        </w:rPr>
      </w:pPr>
      <w:r w:rsidRPr="00A24E75">
        <w:rPr>
          <w:lang w:val="ru-RU"/>
        </w:rPr>
        <w:t>Муниципальное бюджетное общеобразовательное учреждение</w:t>
      </w:r>
      <w:r w:rsidR="00A24E75">
        <w:rPr>
          <w:lang w:val="ru-RU"/>
        </w:rPr>
        <w:t xml:space="preserve">                                                          </w:t>
      </w:r>
      <w:r w:rsidRPr="00A24E75">
        <w:rPr>
          <w:lang w:val="ru-RU"/>
        </w:rPr>
        <w:t>«</w:t>
      </w:r>
      <w:r w:rsidR="00A24E75" w:rsidRPr="00A24E75">
        <w:rPr>
          <w:lang w:val="ru-RU"/>
        </w:rPr>
        <w:t>Переясловская основная общеобразовательная школа № 9</w:t>
      </w:r>
      <w:r w:rsidRPr="00A24E75">
        <w:rPr>
          <w:lang w:val="ru-RU"/>
        </w:rPr>
        <w:t>»</w:t>
      </w:r>
      <w:r w:rsidRPr="00A24E75">
        <w:rPr>
          <w:lang w:val="ru-RU"/>
        </w:rPr>
        <w:br/>
      </w:r>
      <w:r w:rsidR="00A24E75">
        <w:rPr>
          <w:lang w:val="ru-RU"/>
        </w:rPr>
        <w:t>(МБОУ «Переясловская ООШ № 9»)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985"/>
      </w:tblGrid>
      <w:tr w:rsidR="00A24E75" w:rsidTr="0072428A">
        <w:tc>
          <w:tcPr>
            <w:tcW w:w="4621" w:type="dxa"/>
          </w:tcPr>
          <w:p w:rsidR="00A24E75" w:rsidRPr="00761DA1" w:rsidRDefault="00A24E75" w:rsidP="00A24E75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СОГЛАСОВАНО </w:t>
            </w:r>
            <w:r w:rsidRPr="00761DA1">
              <w:rPr>
                <w:sz w:val="20"/>
                <w:szCs w:val="20"/>
                <w:lang w:val="ru-RU"/>
              </w:rPr>
              <w:br/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Педагогическим советом                                    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МБОУ «Переясловская ООШ № 9» </w:t>
            </w:r>
            <w:r w:rsid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(протокол от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01.03.2023 №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5)</w:t>
            </w:r>
          </w:p>
        </w:tc>
        <w:tc>
          <w:tcPr>
            <w:tcW w:w="4985" w:type="dxa"/>
          </w:tcPr>
          <w:p w:rsidR="00A24E75" w:rsidRPr="00761DA1" w:rsidRDefault="00A24E75" w:rsidP="0072428A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УТВЕРЖДЕНО </w:t>
            </w:r>
            <w:r w:rsidRPr="00761DA1">
              <w:rPr>
                <w:sz w:val="20"/>
                <w:szCs w:val="20"/>
                <w:lang w:val="ru-RU"/>
              </w:rPr>
              <w:br/>
            </w:r>
            <w:r w:rsidRPr="00761DA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приказом МБОУ </w:t>
            </w:r>
            <w:r w:rsidRP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«Переясловская ООШ № 9» от</w:t>
            </w:r>
            <w:r w:rsidRPr="0072428A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="0072428A" w:rsidRP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  <w:r w:rsidRP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.03.2023 №</w:t>
            </w:r>
            <w:r w:rsidRPr="0072428A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72428A" w:rsidRPr="0072428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01-05-12а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BC645E" w:rsidRPr="00A24E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5E" w:rsidRPr="00A24E75" w:rsidRDefault="00BC645E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5E" w:rsidRPr="00A24E75" w:rsidRDefault="00BC645E">
            <w:pPr>
              <w:rPr>
                <w:lang w:val="ru-RU"/>
              </w:rPr>
            </w:pPr>
          </w:p>
        </w:tc>
      </w:tr>
    </w:tbl>
    <w:p w:rsidR="00BC645E" w:rsidRPr="00A24E75" w:rsidRDefault="00761DA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равила</w:t>
      </w:r>
      <w:r w:rsidR="00FE260D" w:rsidRPr="00A24E75">
        <w:rPr>
          <w:lang w:val="ru-RU"/>
        </w:rPr>
        <w:br/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A24E75" w:rsidRPr="00A24E75">
        <w:rPr>
          <w:rFonts w:hAnsi="Times New Roman" w:cs="Times New Roman"/>
          <w:b/>
          <w:color w:val="000000"/>
          <w:sz w:val="24"/>
          <w:szCs w:val="24"/>
          <w:lang w:val="ru-RU"/>
        </w:rPr>
        <w:t>«Переясловская ООШ № 9»</w:t>
      </w:r>
    </w:p>
    <w:p w:rsidR="00BC645E" w:rsidRPr="00A24E75" w:rsidRDefault="00FE2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«Переясловская ООШ № 9»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02.09.2020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458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Порядок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школу), Порядком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образовательным программам начального общего, основного общего образования, утвержденным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22.03.2021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одной организации, осуществляющей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соответствующих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направленности, утвержденными приказом Минобрнауки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12.03.2014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177,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МБОУ </w:t>
      </w:r>
      <w:r w:rsid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«Переясловская ООШ № 9»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1.2. Правила регламентируют прием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РФ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ребенок, дети)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образования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основные общеобразовательные программы), дополнительным общеразвивающим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дополнительные общеобразовательные программы).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1.3. Прием иностранных граждан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лиц без гражданства,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числа соотечественников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рубежом,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настоящими правилами.</w:t>
      </w:r>
    </w:p>
    <w:p w:rsidR="00BC645E" w:rsidRPr="00A24E75" w:rsidRDefault="00FE2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2.1.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имеющих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внеочередной или первоочередной прием, право преимущественного приема, детей,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апреля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завершается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июня текущего года.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 Прием заявлений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первый класс для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может быть начат ранее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2.3.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2.4. Прием заявлений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2.5.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 формируется приемная комиссия. Персональный состав приемной комиссии, лиц,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2.6. Приказ,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правил,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также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 школы размещаются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сети интернет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течение трех рабочих дней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издания.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2.7.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BC645E" w:rsidRPr="00A24E75" w:rsidRDefault="00FE26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Управления образования </w:t>
      </w:r>
      <w:r w:rsidR="00C65FFC">
        <w:rPr>
          <w:rFonts w:hAnsi="Times New Roman" w:cs="Times New Roman"/>
          <w:color w:val="000000"/>
          <w:sz w:val="24"/>
          <w:szCs w:val="24"/>
          <w:lang w:val="ru-RU"/>
        </w:rPr>
        <w:t xml:space="preserve"> Рыбинского района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BC645E" w:rsidRPr="00A24E75" w:rsidRDefault="00FE26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 информационном стенде в школе и на официальном сайте школы в сети интернет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Управления образования </w:t>
      </w:r>
      <w:r w:rsidR="00C65FFC">
        <w:rPr>
          <w:rFonts w:hAnsi="Times New Roman" w:cs="Times New Roman"/>
          <w:color w:val="000000"/>
          <w:sz w:val="24"/>
          <w:szCs w:val="24"/>
          <w:lang w:val="ru-RU"/>
        </w:rPr>
        <w:t xml:space="preserve">Рыбинского района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 закрепленной территории — не позднее 10 календарных дней с момента его издания;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программам, количестве мест, графике приема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позднее 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BC645E" w:rsidRPr="00A24E75" w:rsidRDefault="00FE26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BC645E" w:rsidRPr="00A24E75" w:rsidRDefault="00FE260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2.8. 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 (модули)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BC645E" w:rsidRPr="00A24E75" w:rsidRDefault="00FE2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3.3. Для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программам начального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первый класс принимаются дети,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достигнут возраста шесть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шесть месяцев при отсутствии противопоказаний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состоянию здоровья. Прием детей, которые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шести месяцев, осуществляется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3.4. Прием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согласия родителей (законных представителей)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3.5. Поступающие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3.6. Количество первых классов, комплектуемых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3.8. Лица, осваивавшие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 (при наличии),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BC645E" w:rsidRPr="00A24E75" w:rsidRDefault="00FE260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зачисления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A24E75">
        <w:rPr>
          <w:lang w:val="ru-RU"/>
        </w:rPr>
        <w:br/>
      </w:r>
      <w:r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родителя (законного представителя) ребенка.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утверждается директором школы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начала приема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4.4. Для приема родитель(и) (законный(ые) представитель(и) детей, или поступающий предъявляют документы,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(законный(ые) представитель(и) ребенка или поступающий имеют право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4.6.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документы для приема, указанные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4.4. подаются 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следующих способов:</w:t>
      </w:r>
    </w:p>
    <w:p w:rsidR="00BC645E" w:rsidRPr="00A24E75" w:rsidRDefault="00FE2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в электронной форме посредством ЕПГУ;</w:t>
      </w:r>
    </w:p>
    <w:p w:rsidR="00BC645E" w:rsidRPr="00A24E75" w:rsidRDefault="00FE2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BC645E" w:rsidRPr="00A24E75" w:rsidRDefault="00FE26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вручении;</w:t>
      </w:r>
    </w:p>
    <w:p w:rsidR="00BC645E" w:rsidRDefault="00FE260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 в школу.</w:t>
      </w:r>
    </w:p>
    <w:p w:rsidR="00BC645E" w:rsidRPr="00A24E75" w:rsidRDefault="00EB36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BC645E" w:rsidRPr="00A24E75" w:rsidRDefault="00EB36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форме. Для 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этого школа обращается к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BC645E" w:rsidRPr="00A24E75" w:rsidRDefault="00EB36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4.7.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4.8. Для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BC645E" w:rsidRDefault="00FE26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личное дело обучающегося;</w:t>
      </w:r>
    </w:p>
    <w:p w:rsidR="00BC645E" w:rsidRPr="00A24E75" w:rsidRDefault="00FE260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4.9. Родители (законные представители) детей вправе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4.10. 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школе, обязана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также факта родственных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4.11. Приемная комиссия при приеме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должностное лицо, ответственное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документов, составляет 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расписку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, содержащ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перечне недостающих документов. 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представителями) несовершеннолетнего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ответственного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Один экземпляр 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подшивается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течение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составления 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4.12. При приеме заявления должностное лицо приемной комиссии школы знакомит поступающих,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4.13. Факт ознакомления совершеннолетних поступающих или родителей (законных представителей) несовершеннолетних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родител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несовершеннолетнего.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</w:t>
      </w:r>
      <w:r w:rsidR="006A3B8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(при наличии).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родителем(ями) (законным(ыми) представителем(ями) ребенка или поступающим, поданных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операторов почтовой связи общего пользования или лично в школу, родителю(ям) (законному(ым) представителю(ям) ребенка или поступающему выдается 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, заверенн</w:t>
      </w:r>
      <w:r w:rsidR="00C806E8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подписью должностного лица школы, ответственного за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 номер заявления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4.16. Зачисление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итогах приема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4.17. Родитель(и) (законный(е) представитель(и) ребенка или поступающий вправе 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школы.</w:t>
      </w:r>
    </w:p>
    <w:p w:rsidR="00BC645E" w:rsidRPr="00A24E75" w:rsidRDefault="00FE26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4.18.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представленные </w:t>
      </w:r>
      <w:r w:rsidRPr="00A24E7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родителем(ями) (законным(ыми) представителем(ями) ребенка или поступающим документы (копии документов).</w:t>
      </w:r>
    </w:p>
    <w:p w:rsidR="00BC645E" w:rsidRPr="00A24E75" w:rsidRDefault="006A3B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Прием на</w:t>
      </w:r>
      <w:r w:rsidR="00FE260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.1. Количество мест для обучения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.2.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.3. Прием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.4.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6A3B87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.5. Прием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несовершеннолетнего. 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.6. Для зачисления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совершеннолетние поступающие вместе с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.7. Для зачисления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представители) несовершеннолетних вместе с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.8. Родители (законные представители) несовершеннолетних, не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представители) несовершеннолетних из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.9. Для зачисления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спорта совершеннолетние поступающие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дополнительно представляют справку из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.10. Ознакомление поступающих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с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право осуществления образовательной деятельности, свидетельством 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.11. Прием заявлений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BC645E" w:rsidRPr="00A24E75" w:rsidRDefault="006A3B8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.12. Зачисление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осуществляется в</w:t>
      </w:r>
      <w:r w:rsidR="00FE260D">
        <w:rPr>
          <w:rFonts w:hAnsi="Times New Roman" w:cs="Times New Roman"/>
          <w:color w:val="000000"/>
          <w:sz w:val="24"/>
          <w:szCs w:val="24"/>
        </w:rPr>
        <w:t> </w:t>
      </w:r>
      <w:r w:rsidR="00FE260D" w:rsidRPr="00A24E7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локальным нормативным актом школы.</w:t>
      </w:r>
    </w:p>
    <w:sectPr w:rsidR="00BC645E" w:rsidRPr="00A24E75" w:rsidSect="00DC01A6">
      <w:footerReference w:type="default" r:id="rId7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6B" w:rsidRDefault="00C31C6B" w:rsidP="00761DA1">
      <w:pPr>
        <w:spacing w:before="0" w:after="0"/>
      </w:pPr>
      <w:r>
        <w:separator/>
      </w:r>
    </w:p>
  </w:endnote>
  <w:endnote w:type="continuationSeparator" w:id="1">
    <w:p w:rsidR="00C31C6B" w:rsidRDefault="00C31C6B" w:rsidP="00761DA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7422"/>
      <w:docPartObj>
        <w:docPartGallery w:val="Page Numbers (Bottom of Page)"/>
        <w:docPartUnique/>
      </w:docPartObj>
    </w:sdtPr>
    <w:sdtContent>
      <w:p w:rsidR="00761DA1" w:rsidRDefault="00761DA1">
        <w:pPr>
          <w:pStyle w:val="a7"/>
          <w:jc w:val="center"/>
        </w:pPr>
        <w:fldSimple w:instr=" PAGE   \* MERGEFORMAT ">
          <w:r w:rsidR="0072428A">
            <w:rPr>
              <w:noProof/>
            </w:rPr>
            <w:t>8</w:t>
          </w:r>
        </w:fldSimple>
      </w:p>
    </w:sdtContent>
  </w:sdt>
  <w:p w:rsidR="00761DA1" w:rsidRDefault="00761D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6B" w:rsidRDefault="00C31C6B" w:rsidP="00761DA1">
      <w:pPr>
        <w:spacing w:before="0" w:after="0"/>
      </w:pPr>
      <w:r>
        <w:separator/>
      </w:r>
    </w:p>
  </w:footnote>
  <w:footnote w:type="continuationSeparator" w:id="1">
    <w:p w:rsidR="00C31C6B" w:rsidRDefault="00C31C6B" w:rsidP="00761DA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94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47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12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E1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D0A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C53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155383"/>
    <w:rsid w:val="001A21DA"/>
    <w:rsid w:val="002D33B1"/>
    <w:rsid w:val="002D3591"/>
    <w:rsid w:val="003514A0"/>
    <w:rsid w:val="004F7E17"/>
    <w:rsid w:val="005A05CE"/>
    <w:rsid w:val="00653AF6"/>
    <w:rsid w:val="006A3B87"/>
    <w:rsid w:val="0072428A"/>
    <w:rsid w:val="00761DA1"/>
    <w:rsid w:val="00A24E75"/>
    <w:rsid w:val="00B31573"/>
    <w:rsid w:val="00B73A5A"/>
    <w:rsid w:val="00BC645E"/>
    <w:rsid w:val="00C31C6B"/>
    <w:rsid w:val="00C65FFC"/>
    <w:rsid w:val="00C806E8"/>
    <w:rsid w:val="00DC01A6"/>
    <w:rsid w:val="00E438A1"/>
    <w:rsid w:val="00EB3671"/>
    <w:rsid w:val="00ED58EA"/>
    <w:rsid w:val="00F01E19"/>
    <w:rsid w:val="00FE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24E75"/>
    <w:pPr>
      <w:spacing w:before="0" w:after="0"/>
    </w:pPr>
  </w:style>
  <w:style w:type="table" w:styleId="a4">
    <w:name w:val="Table Grid"/>
    <w:basedOn w:val="a1"/>
    <w:uiPriority w:val="59"/>
    <w:unhideWhenUsed/>
    <w:rsid w:val="00A24E7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61DA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1DA1"/>
  </w:style>
  <w:style w:type="paragraph" w:styleId="a7">
    <w:name w:val="footer"/>
    <w:basedOn w:val="a"/>
    <w:link w:val="a8"/>
    <w:uiPriority w:val="99"/>
    <w:unhideWhenUsed/>
    <w:rsid w:val="00761DA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76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Подготовлено экспертами Актион-МЦФЭР</dc:description>
  <cp:lastModifiedBy>USER</cp:lastModifiedBy>
  <cp:revision>7</cp:revision>
  <dcterms:created xsi:type="dcterms:W3CDTF">2023-03-07T01:49:00Z</dcterms:created>
  <dcterms:modified xsi:type="dcterms:W3CDTF">2023-03-29T10:48:00Z</dcterms:modified>
</cp:coreProperties>
</file>